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066B5">
      <w:pPr>
        <w:pStyle w:val="Ttulo"/>
        <w:ind w:right="125"/>
        <w:rPr>
          <w:sz w:val="24"/>
          <w:lang w:val="pt-BR"/>
        </w:rPr>
      </w:pPr>
      <w:r>
        <w:rPr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1462112</wp:posOffset>
                </wp:positionH>
                <wp:positionV relativeFrom="paragraph">
                  <wp:posOffset>-379730</wp:posOffset>
                </wp:positionV>
                <wp:extent cx="2106637" cy="266700"/>
                <wp:effectExtent l="0" t="0" r="1460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663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17325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Pesquisador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15pt;margin-top:-29.9pt;width:165.9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">
                <v:path arrowok="t"/>
                <v:textbox>
                  <w:txbxContent>
                    <w:p w:rsidR="00000000" w:rsidRDefault="00017325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Pesquisador</w:t>
                      </w:r>
                      <w:proofErr w:type="spellEnd"/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3649931</wp:posOffset>
                </wp:positionH>
                <wp:positionV relativeFrom="paragraph">
                  <wp:posOffset>-379828</wp:posOffset>
                </wp:positionV>
                <wp:extent cx="2846803" cy="266700"/>
                <wp:effectExtent l="0" t="0" r="1079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680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173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Paciente: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7.4pt;margin-top:-29.9pt;width:224.1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">
                <v:path arrowok="t"/>
                <v:textbox>
                  <w:txbxContent>
                    <w:p w:rsidR="00000000" w:rsidRDefault="000173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Paciente:</w:t>
                      </w:r>
                    </w:p>
                  </w:txbxContent>
                </v:textbox>
              </v:shape>
            </w:pict>
          </mc:Fallback>
        </mc:AlternateContent>
      </w:r>
      <w:r w:rsidR="00017325">
        <w:rPr>
          <w:sz w:val="24"/>
          <w:lang w:val="pt-BR"/>
        </w:rPr>
        <w:t>Questionário de Satisfação dos Pacientes com os</w:t>
      </w:r>
      <w:r w:rsidR="00C766C2">
        <w:rPr>
          <w:sz w:val="24"/>
          <w:lang w:val="pt-BR"/>
        </w:rPr>
        <w:t xml:space="preserve"> </w:t>
      </w:r>
      <w:r w:rsidR="00017325">
        <w:rPr>
          <w:sz w:val="24"/>
          <w:lang w:val="pt-BR"/>
        </w:rPr>
        <w:t xml:space="preserve">Serviços </w:t>
      </w:r>
      <w:r w:rsidR="00550A13">
        <w:rPr>
          <w:sz w:val="24"/>
          <w:lang w:val="pt-BR"/>
        </w:rPr>
        <w:t>Farmacêuticos</w:t>
      </w:r>
    </w:p>
    <w:p w:rsidR="00000000" w:rsidRDefault="00017325">
      <w:pPr>
        <w:ind w:right="1800"/>
        <w:rPr>
          <w:rFonts w:ascii="Arial" w:hAnsi="Arial" w:cs="Arial"/>
          <w:noProof/>
          <w:sz w:val="20"/>
          <w:lang w:val="pt-BR"/>
        </w:rPr>
      </w:pPr>
    </w:p>
    <w:p w:rsidR="00000000" w:rsidRDefault="001066B5" w:rsidP="00C766C2">
      <w:pPr>
        <w:ind w:right="-17"/>
        <w:jc w:val="both"/>
        <w:rPr>
          <w:rFonts w:ascii="Arial" w:hAnsi="Arial" w:cs="Arial"/>
          <w:noProof/>
          <w:sz w:val="20"/>
          <w:lang w:val="pt-BR"/>
        </w:rPr>
      </w:pPr>
      <w:r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4137171</wp:posOffset>
                </wp:positionH>
                <wp:positionV relativeFrom="paragraph">
                  <wp:posOffset>1019029</wp:posOffset>
                </wp:positionV>
                <wp:extent cx="314325" cy="180975"/>
                <wp:effectExtent l="12700" t="12700" r="1587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A546A" id="Oval 3" o:spid="_x0000_s1026" style="position:absolute;margin-left:325.75pt;margin-top:80.25pt;width:24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" filled="f" strokeweight="3pt">
                <v:path arrowok="t"/>
              </v:oval>
            </w:pict>
          </mc:Fallback>
        </mc:AlternateContent>
      </w:r>
      <w:r w:rsidR="00017325">
        <w:rPr>
          <w:rFonts w:ascii="Arial" w:hAnsi="Arial" w:cs="Arial"/>
          <w:noProof/>
          <w:sz w:val="20"/>
          <w:lang w:val="pt-BR"/>
        </w:rPr>
        <w:t>Nas páginas seguintes estão algumas perguntas sobre a atenção que você recebeu em sua farmácia.</w:t>
      </w:r>
      <w:r w:rsidR="00C766C2">
        <w:rPr>
          <w:rFonts w:ascii="Arial" w:hAnsi="Arial" w:cs="Arial"/>
          <w:noProof/>
          <w:sz w:val="20"/>
          <w:lang w:val="pt-BR"/>
        </w:rPr>
        <w:t xml:space="preserve"> </w:t>
      </w:r>
      <w:r w:rsidR="00017325">
        <w:rPr>
          <w:rFonts w:ascii="Arial" w:hAnsi="Arial" w:cs="Arial"/>
          <w:noProof/>
          <w:sz w:val="20"/>
          <w:lang w:val="pt-BR"/>
        </w:rPr>
        <w:t>Por favor leia cada questão cuidadosamente e tente recordar-se da farmácia q</w:t>
      </w:r>
      <w:r w:rsidR="00017325">
        <w:rPr>
          <w:rFonts w:ascii="Arial" w:hAnsi="Arial" w:cs="Arial"/>
          <w:noProof/>
          <w:sz w:val="20"/>
          <w:lang w:val="pt-BR"/>
        </w:rPr>
        <w:t xml:space="preserve">ue você está indo atualmente. Na linha de cada pergunta, circule o número que melhor representa a sua opinião: </w:t>
      </w:r>
      <w:r w:rsidR="00017325">
        <w:rPr>
          <w:rFonts w:ascii="Arial" w:hAnsi="Arial" w:cs="Arial"/>
          <w:b/>
          <w:noProof/>
          <w:sz w:val="20"/>
          <w:lang w:val="pt-BR"/>
        </w:rPr>
        <w:t xml:space="preserve">excelente, muito bom, bom, regular ou ruim. </w:t>
      </w:r>
      <w:r w:rsidR="00C766C2">
        <w:rPr>
          <w:rFonts w:ascii="Arial" w:hAnsi="Arial" w:cs="Arial"/>
          <w:noProof/>
          <w:sz w:val="20"/>
          <w:lang w:val="pt-BR"/>
        </w:rPr>
        <w:br/>
      </w:r>
      <w:r w:rsidR="00C766C2">
        <w:rPr>
          <w:rFonts w:ascii="Arial" w:hAnsi="Arial" w:cs="Arial"/>
          <w:noProof/>
          <w:sz w:val="20"/>
          <w:lang w:val="pt-BR"/>
        </w:rPr>
        <w:br/>
      </w:r>
      <w:r w:rsidR="00017325">
        <w:rPr>
          <w:rFonts w:ascii="Arial" w:hAnsi="Arial" w:cs="Arial"/>
          <w:noProof/>
          <w:sz w:val="20"/>
          <w:lang w:val="pt-BR"/>
        </w:rPr>
        <w:t>Por exemplo: a pergunta pode ser: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903"/>
        <w:gridCol w:w="903"/>
        <w:gridCol w:w="903"/>
        <w:gridCol w:w="903"/>
        <w:gridCol w:w="903"/>
      </w:tblGrid>
      <w:tr w:rsidR="00000000" w:rsidTr="001066B5">
        <w:tblPrEx>
          <w:tblCellMar>
            <w:top w:w="0" w:type="dxa"/>
            <w:bottom w:w="0" w:type="dxa"/>
          </w:tblCellMar>
        </w:tblPrEx>
        <w:tc>
          <w:tcPr>
            <w:tcW w:w="5408" w:type="dxa"/>
            <w:vAlign w:val="center"/>
          </w:tcPr>
          <w:p w:rsidR="00000000" w:rsidRDefault="00017325">
            <w:pPr>
              <w:rPr>
                <w:rFonts w:ascii="Arial" w:hAnsi="Arial" w:cs="Arial"/>
                <w:noProof/>
                <w:sz w:val="20"/>
                <w:lang w:val="pt-BR"/>
              </w:rPr>
            </w:pPr>
          </w:p>
        </w:tc>
        <w:tc>
          <w:tcPr>
            <w:tcW w:w="903" w:type="dxa"/>
            <w:vAlign w:val="center"/>
          </w:tcPr>
          <w:p w:rsidR="00000000" w:rsidRPr="001066B5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1066B5">
              <w:rPr>
                <w:rFonts w:ascii="Arial" w:hAnsi="Arial" w:cs="Arial"/>
                <w:noProof/>
                <w:sz w:val="16"/>
                <w:lang w:val="pt-BR"/>
              </w:rPr>
              <w:t>excelente</w:t>
            </w:r>
          </w:p>
        </w:tc>
        <w:tc>
          <w:tcPr>
            <w:tcW w:w="903" w:type="dxa"/>
            <w:vAlign w:val="center"/>
          </w:tcPr>
          <w:p w:rsidR="00000000" w:rsidRPr="001066B5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1066B5">
              <w:rPr>
                <w:rFonts w:ascii="Arial" w:hAnsi="Arial" w:cs="Arial"/>
                <w:noProof/>
                <w:sz w:val="16"/>
                <w:lang w:val="pt-BR"/>
              </w:rPr>
              <w:t>muito bom</w:t>
            </w:r>
          </w:p>
        </w:tc>
        <w:tc>
          <w:tcPr>
            <w:tcW w:w="903" w:type="dxa"/>
            <w:vAlign w:val="center"/>
          </w:tcPr>
          <w:p w:rsidR="00000000" w:rsidRPr="001066B5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1066B5">
              <w:rPr>
                <w:rFonts w:ascii="Arial" w:hAnsi="Arial" w:cs="Arial"/>
                <w:noProof/>
                <w:sz w:val="16"/>
                <w:lang w:val="pt-BR"/>
              </w:rPr>
              <w:t>bom</w:t>
            </w:r>
          </w:p>
        </w:tc>
        <w:tc>
          <w:tcPr>
            <w:tcW w:w="903" w:type="dxa"/>
            <w:vAlign w:val="center"/>
          </w:tcPr>
          <w:p w:rsidR="00000000" w:rsidRPr="001066B5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1066B5">
              <w:rPr>
                <w:rFonts w:ascii="Arial" w:hAnsi="Arial" w:cs="Arial"/>
                <w:noProof/>
                <w:sz w:val="16"/>
                <w:lang w:val="pt-BR"/>
              </w:rPr>
              <w:t>regular</w:t>
            </w:r>
          </w:p>
        </w:tc>
        <w:tc>
          <w:tcPr>
            <w:tcW w:w="903" w:type="dxa"/>
            <w:vAlign w:val="center"/>
          </w:tcPr>
          <w:p w:rsidR="00000000" w:rsidRPr="001066B5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1066B5">
              <w:rPr>
                <w:rFonts w:ascii="Arial" w:hAnsi="Arial" w:cs="Arial"/>
                <w:noProof/>
                <w:sz w:val="16"/>
                <w:lang w:val="pt-BR"/>
              </w:rPr>
              <w:t>ruin</w:t>
            </w:r>
          </w:p>
        </w:tc>
      </w:tr>
      <w:tr w:rsidR="00000000" w:rsidTr="001066B5">
        <w:tblPrEx>
          <w:tblCellMar>
            <w:top w:w="0" w:type="dxa"/>
            <w:bottom w:w="0" w:type="dxa"/>
          </w:tblCellMar>
        </w:tblPrEx>
        <w:tc>
          <w:tcPr>
            <w:tcW w:w="5408" w:type="dxa"/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Que nota você daria para o</w:t>
            </w:r>
            <w:r>
              <w:rPr>
                <w:rFonts w:ascii="Arial" w:hAnsi="Arial" w:cs="Arial"/>
                <w:noProof/>
                <w:sz w:val="20"/>
                <w:lang w:val="pt-BR"/>
              </w:rPr>
              <w:t xml:space="preserve"> estacionamento da farmácia?</w:t>
            </w:r>
          </w:p>
        </w:tc>
        <w:tc>
          <w:tcPr>
            <w:tcW w:w="903" w:type="dxa"/>
            <w:vAlign w:val="center"/>
          </w:tcPr>
          <w:p w:rsidR="00000000" w:rsidRDefault="00017325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5</w:t>
            </w:r>
          </w:p>
        </w:tc>
        <w:tc>
          <w:tcPr>
            <w:tcW w:w="903" w:type="dxa"/>
            <w:vAlign w:val="center"/>
          </w:tcPr>
          <w:p w:rsidR="00000000" w:rsidRDefault="00017325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4</w:t>
            </w:r>
          </w:p>
        </w:tc>
        <w:tc>
          <w:tcPr>
            <w:tcW w:w="903" w:type="dxa"/>
            <w:vAlign w:val="center"/>
          </w:tcPr>
          <w:p w:rsidR="00000000" w:rsidRDefault="00017325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3</w:t>
            </w:r>
          </w:p>
        </w:tc>
        <w:tc>
          <w:tcPr>
            <w:tcW w:w="903" w:type="dxa"/>
            <w:vAlign w:val="center"/>
          </w:tcPr>
          <w:p w:rsidR="00000000" w:rsidRDefault="00017325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2</w:t>
            </w:r>
          </w:p>
        </w:tc>
        <w:tc>
          <w:tcPr>
            <w:tcW w:w="903" w:type="dxa"/>
            <w:vAlign w:val="center"/>
          </w:tcPr>
          <w:p w:rsidR="00000000" w:rsidRDefault="00017325">
            <w:pPr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1</w:t>
            </w:r>
          </w:p>
        </w:tc>
      </w:tr>
    </w:tbl>
    <w:p w:rsidR="00C766C2" w:rsidRDefault="00C766C2">
      <w:pPr>
        <w:pStyle w:val="Corpodetexto"/>
        <w:rPr>
          <w:lang w:val="pt-BR"/>
        </w:rPr>
      </w:pPr>
    </w:p>
    <w:p w:rsidR="00000000" w:rsidRDefault="00017325" w:rsidP="00C766C2">
      <w:pPr>
        <w:pStyle w:val="Corpodetexto"/>
        <w:ind w:right="-17"/>
        <w:rPr>
          <w:lang w:val="pt-BR"/>
        </w:rPr>
      </w:pPr>
      <w:r>
        <w:rPr>
          <w:lang w:val="pt-BR"/>
        </w:rPr>
        <w:t>Se você achou que o estacionamento é “muito bom”, você deverá circular o 4 (como ilustrado), Se você achou que é “regular”, você deverá circular o 2</w:t>
      </w:r>
      <w:r w:rsidR="00C766C2">
        <w:rPr>
          <w:lang w:val="pt-BR"/>
        </w:rPr>
        <w:t xml:space="preserve">.  </w:t>
      </w:r>
      <w:r>
        <w:rPr>
          <w:iCs/>
          <w:lang w:val="pt-BR"/>
        </w:rPr>
        <w:t>Lembrando</w:t>
      </w:r>
      <w:r>
        <w:rPr>
          <w:lang w:val="pt-BR"/>
        </w:rPr>
        <w:t>, estas s</w:t>
      </w:r>
      <w:bookmarkStart w:id="0" w:name="_GoBack"/>
      <w:bookmarkEnd w:id="0"/>
      <w:r>
        <w:rPr>
          <w:lang w:val="pt-BR"/>
        </w:rPr>
        <w:t xml:space="preserve">ão suas opiniões, não há respostas corretas ou </w:t>
      </w:r>
      <w:r>
        <w:rPr>
          <w:lang w:val="pt-BR"/>
        </w:rPr>
        <w:t>erradas.</w:t>
      </w:r>
    </w:p>
    <w:p w:rsidR="00000000" w:rsidRDefault="00017325">
      <w:pPr>
        <w:tabs>
          <w:tab w:val="center" w:pos="6300"/>
          <w:tab w:val="center" w:pos="7020"/>
          <w:tab w:val="center" w:pos="7740"/>
          <w:tab w:val="center" w:pos="8460"/>
        </w:tabs>
        <w:ind w:right="1800"/>
        <w:rPr>
          <w:rFonts w:ascii="Arial" w:hAnsi="Arial" w:cs="Arial"/>
          <w:noProof/>
          <w:sz w:val="20"/>
          <w:lang w:val="pt-BR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259"/>
        <w:gridCol w:w="822"/>
        <w:gridCol w:w="822"/>
        <w:gridCol w:w="822"/>
        <w:gridCol w:w="822"/>
        <w:gridCol w:w="823"/>
      </w:tblGrid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/>
              </w:rPr>
              <w:t>Como você classificaria: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Pr="00376E86" w:rsidRDefault="00376E86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E</w:t>
            </w:r>
            <w:r w:rsidR="00017325" w:rsidRPr="00376E86">
              <w:rPr>
                <w:rFonts w:ascii="Arial" w:hAnsi="Arial" w:cs="Arial"/>
                <w:noProof/>
                <w:sz w:val="16"/>
                <w:lang w:val="pt-BR"/>
              </w:rPr>
              <w:t>xce</w:t>
            </w: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-</w:t>
            </w:r>
            <w:r w:rsidR="00017325" w:rsidRPr="00376E86">
              <w:rPr>
                <w:rFonts w:ascii="Arial" w:hAnsi="Arial" w:cs="Arial"/>
                <w:noProof/>
                <w:sz w:val="16"/>
                <w:lang w:val="pt-BR"/>
              </w:rPr>
              <w:t>lente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Pr="00376E86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Muito</w:t>
            </w:r>
          </w:p>
          <w:p w:rsidR="00000000" w:rsidRPr="00376E86" w:rsidRDefault="00017325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bom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Pr="00376E86" w:rsidRDefault="00376E86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B</w:t>
            </w:r>
            <w:r w:rsidR="00017325" w:rsidRPr="00376E86">
              <w:rPr>
                <w:rFonts w:ascii="Arial" w:hAnsi="Arial" w:cs="Arial"/>
                <w:noProof/>
                <w:sz w:val="16"/>
                <w:lang w:val="pt-BR"/>
              </w:rPr>
              <w:t>om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Pr="00376E86" w:rsidRDefault="00376E86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R</w:t>
            </w:r>
            <w:r w:rsidR="00017325" w:rsidRPr="00376E86">
              <w:rPr>
                <w:rFonts w:ascii="Arial" w:hAnsi="Arial" w:cs="Arial"/>
                <w:noProof/>
                <w:sz w:val="16"/>
                <w:lang w:val="pt-BR"/>
              </w:rPr>
              <w:t>egular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Pr="00376E86" w:rsidRDefault="00376E86">
            <w:pPr>
              <w:jc w:val="center"/>
              <w:rPr>
                <w:rFonts w:ascii="Arial" w:hAnsi="Arial" w:cs="Arial"/>
                <w:noProof/>
                <w:sz w:val="16"/>
                <w:lang w:val="pt-BR"/>
              </w:rPr>
            </w:pPr>
            <w:r w:rsidRPr="00376E86">
              <w:rPr>
                <w:rFonts w:ascii="Arial" w:hAnsi="Arial" w:cs="Arial"/>
                <w:noProof/>
                <w:sz w:val="16"/>
                <w:lang w:val="pt-BR"/>
              </w:rPr>
              <w:t>R</w:t>
            </w:r>
            <w:r w:rsidR="00017325" w:rsidRPr="00376E86">
              <w:rPr>
                <w:rFonts w:ascii="Arial" w:hAnsi="Arial" w:cs="Arial"/>
                <w:noProof/>
                <w:sz w:val="16"/>
                <w:lang w:val="pt-BR"/>
              </w:rPr>
              <w:t>uim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1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aparência profissional da farmácia?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2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disponibilidade do farmacêutico em responder suas perguntas?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3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relação profissional do farmacêutico com você?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4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 xml:space="preserve">A habilidade do farmacêutico em avisá-lo sobre problemas que você poderia ter com </w:t>
            </w:r>
            <w:r>
              <w:rPr>
                <w:rFonts w:ascii="Arial" w:hAnsi="Arial" w:cs="Arial"/>
                <w:iCs/>
                <w:noProof/>
                <w:sz w:val="20"/>
                <w:lang w:val="pt-BR"/>
              </w:rPr>
              <w:t>seus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5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prontidão no atendimento da sua receita?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6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O profissionalismo dos funcionários da farmácia?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7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b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explicação do</w:t>
            </w:r>
            <w:r>
              <w:rPr>
                <w:rFonts w:ascii="Arial" w:hAnsi="Arial" w:cs="Arial"/>
                <w:noProof/>
                <w:sz w:val="20"/>
                <w:lang w:val="pt-BR"/>
              </w:rPr>
              <w:t xml:space="preserve"> farmacêutico sobre a ação dos seus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8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O interesse do farmacêutico pela sua saúde?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16"/>
                <w:lang w:val="pt-BR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9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lang w:val="pt-BR"/>
              </w:rPr>
              <w:t>A ajuda do farmacêutico no uso dos seus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10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 xml:space="preserve">O empenho do farmacêutico em resolver os problemas que você tem com </w:t>
            </w: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seus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11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 responsabilidade que o farmacêutico assume com o seu tratamento?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12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As orientações do farmacêutico sobre como tomar os seus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13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Os serviços da sua farmácia em geral?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14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As res</w:t>
            </w: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postas do farmacêutico às suas perguntas?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15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O empenho do farmacêutico em manter ou melhorar a sua saúde?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16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 cortesia e respeito demonstradas pelos funcionários da farmácia?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17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 privacidade nas conversas com o seu farmac</w:t>
            </w: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êutico?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18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O empenho do farmacêutico para assegurar que os seus medicamentos façam o efeito esperado?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19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A explicação do farmacêutico sobre os possíveis efeitos adversos dos medicamentos?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  <w:tr w:rsidR="00000000" w:rsidTr="00376E86">
        <w:tblPrEx>
          <w:tblCellMar>
            <w:top w:w="0" w:type="dxa"/>
            <w:bottom w:w="0" w:type="dxa"/>
          </w:tblCellMar>
        </w:tblPrEx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ind w:right="78"/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20</w:t>
            </w:r>
          </w:p>
        </w:tc>
        <w:tc>
          <w:tcPr>
            <w:tcW w:w="5259" w:type="dxa"/>
            <w:tcMar>
              <w:top w:w="28" w:type="dxa"/>
              <w:bottom w:w="28" w:type="dxa"/>
            </w:tcMar>
            <w:vAlign w:val="center"/>
          </w:tcPr>
          <w:p w:rsidR="00000000" w:rsidRPr="003972A6" w:rsidRDefault="00017325">
            <w:pPr>
              <w:tabs>
                <w:tab w:val="center" w:pos="6020"/>
                <w:tab w:val="center" w:pos="7020"/>
                <w:tab w:val="center" w:pos="7740"/>
                <w:tab w:val="center" w:pos="8460"/>
                <w:tab w:val="center" w:pos="9180"/>
              </w:tabs>
              <w:rPr>
                <w:rFonts w:ascii="Arial" w:hAnsi="Arial" w:cs="Arial"/>
                <w:noProof/>
                <w:sz w:val="20"/>
                <w:lang w:val="pt-BR"/>
              </w:rPr>
            </w:pP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O tempo que o farmacêutico ofere</w:t>
            </w: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 xml:space="preserve">ce para </w:t>
            </w:r>
            <w:r w:rsidRPr="003972A6">
              <w:rPr>
                <w:rFonts w:ascii="Arial" w:hAnsi="Arial" w:cs="Arial"/>
                <w:iCs/>
                <w:noProof/>
                <w:sz w:val="20"/>
                <w:lang w:val="pt-BR"/>
              </w:rPr>
              <w:t>passar</w:t>
            </w:r>
            <w:r w:rsidRPr="003972A6">
              <w:rPr>
                <w:rFonts w:ascii="Arial" w:hAnsi="Arial" w:cs="Arial"/>
                <w:i/>
                <w:noProof/>
                <w:sz w:val="20"/>
                <w:lang w:val="pt-BR"/>
              </w:rPr>
              <w:t xml:space="preserve"> </w:t>
            </w:r>
            <w:r w:rsidRPr="003972A6">
              <w:rPr>
                <w:rFonts w:ascii="Arial" w:hAnsi="Arial" w:cs="Arial"/>
                <w:noProof/>
                <w:sz w:val="20"/>
                <w:lang w:val="pt-BR"/>
              </w:rPr>
              <w:t>com você?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5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4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3</w:t>
            </w:r>
          </w:p>
        </w:tc>
        <w:tc>
          <w:tcPr>
            <w:tcW w:w="822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2</w:t>
            </w:r>
          </w:p>
        </w:tc>
        <w:tc>
          <w:tcPr>
            <w:tcW w:w="823" w:type="dxa"/>
            <w:tcMar>
              <w:top w:w="28" w:type="dxa"/>
              <w:bottom w:w="28" w:type="dxa"/>
            </w:tcMar>
            <w:vAlign w:val="center"/>
          </w:tcPr>
          <w:p w:rsidR="00000000" w:rsidRDefault="000173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1</w:t>
            </w:r>
          </w:p>
        </w:tc>
      </w:tr>
    </w:tbl>
    <w:p w:rsidR="00000000" w:rsidRDefault="00017325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left="440" w:right="5148" w:hanging="440"/>
        <w:rPr>
          <w:rFonts w:ascii="Arial" w:hAnsi="Arial" w:cs="Arial"/>
          <w:noProof/>
          <w:sz w:val="20"/>
        </w:rPr>
      </w:pPr>
    </w:p>
    <w:p w:rsidR="00000000" w:rsidRDefault="00017325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left="440" w:right="5148" w:hanging="440"/>
        <w:rPr>
          <w:rFonts w:ascii="Arial" w:hAnsi="Arial" w:cs="Arial"/>
          <w:noProof/>
          <w:sz w:val="20"/>
        </w:rPr>
      </w:pPr>
    </w:p>
    <w:p w:rsidR="00000000" w:rsidRDefault="00017325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left="851" w:right="5148" w:hanging="425"/>
        <w:rPr>
          <w:rFonts w:ascii="Arial" w:hAnsi="Arial" w:cs="Arial"/>
          <w:noProof/>
          <w:sz w:val="20"/>
        </w:rPr>
      </w:pPr>
    </w:p>
    <w:p w:rsidR="00000000" w:rsidRDefault="00017325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left="851" w:right="5148" w:hanging="425"/>
        <w:rPr>
          <w:rFonts w:ascii="Arial" w:hAnsi="Arial" w:cs="Arial"/>
          <w:noProof/>
          <w:sz w:val="20"/>
        </w:rPr>
      </w:pPr>
    </w:p>
    <w:p w:rsidR="00000000" w:rsidRDefault="00017325">
      <w:pPr>
        <w:pStyle w:val="Textoembloco"/>
        <w:ind w:left="851" w:hanging="425"/>
        <w:rPr>
          <w:rFonts w:ascii="Arial" w:hAnsi="Arial" w:cs="Arial"/>
          <w:noProof/>
          <w:sz w:val="20"/>
        </w:rPr>
      </w:pPr>
    </w:p>
    <w:p w:rsidR="00C348C0" w:rsidRPr="00C348C0" w:rsidRDefault="00376E86" w:rsidP="00550A13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b/>
          <w:noProof/>
          <w:sz w:val="20"/>
        </w:rPr>
      </w:pPr>
      <w:r w:rsidRPr="00550A13">
        <w:rPr>
          <w:rFonts w:ascii="Arial" w:hAnsi="Arial" w:cs="Arial"/>
          <w:noProof/>
          <w:sz w:val="20"/>
        </w:rPr>
        <w:br w:type="column"/>
      </w:r>
      <w:r w:rsidR="00C348C0" w:rsidRPr="00C348C0">
        <w:rPr>
          <w:rFonts w:ascii="Arial" w:hAnsi="Arial" w:cs="Arial"/>
          <w:b/>
          <w:noProof/>
          <w:sz w:val="20"/>
        </w:rPr>
        <w:lastRenderedPageBreak/>
        <w:t>Artigo original do instrumento:</w:t>
      </w:r>
    </w:p>
    <w:p w:rsidR="00550A13" w:rsidRDefault="00550A13" w:rsidP="00550A13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noProof/>
          <w:sz w:val="20"/>
          <w:lang w:val="pt-BR"/>
        </w:rPr>
      </w:pPr>
      <w:r w:rsidRPr="00550A13">
        <w:rPr>
          <w:rFonts w:ascii="Arial" w:hAnsi="Arial" w:cs="Arial"/>
          <w:noProof/>
          <w:sz w:val="20"/>
        </w:rPr>
        <w:t xml:space="preserve">Larson LN, Rovers JP, MacKeigan LD. Patient satisfaction with pharmaceutical care: update of a validated instrument. </w:t>
      </w:r>
      <w:r w:rsidRPr="00550A13">
        <w:rPr>
          <w:rFonts w:ascii="Arial" w:hAnsi="Arial" w:cs="Arial"/>
          <w:noProof/>
          <w:sz w:val="20"/>
          <w:lang w:val="pt-BR"/>
        </w:rPr>
        <w:t>J Am Pharm Assoc (Wash) 2002; 42:44-50.</w:t>
      </w:r>
    </w:p>
    <w:p w:rsidR="00550A13" w:rsidRDefault="00550A13" w:rsidP="00550A13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noProof/>
          <w:sz w:val="20"/>
          <w:lang w:val="pt-BR"/>
        </w:rPr>
      </w:pPr>
    </w:p>
    <w:p w:rsidR="00C348C0" w:rsidRPr="00C348C0" w:rsidRDefault="00C348C0" w:rsidP="00550A13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b/>
          <w:noProof/>
          <w:sz w:val="20"/>
          <w:lang w:val="pt-BR"/>
        </w:rPr>
      </w:pPr>
      <w:r w:rsidRPr="00C348C0">
        <w:rPr>
          <w:rFonts w:ascii="Arial" w:hAnsi="Arial" w:cs="Arial"/>
          <w:b/>
          <w:noProof/>
          <w:sz w:val="20"/>
          <w:lang w:val="pt-BR"/>
        </w:rPr>
        <w:t>Artigo de validação do instrumento para o Brasil:</w:t>
      </w:r>
    </w:p>
    <w:p w:rsidR="00550A13" w:rsidRPr="00550A13" w:rsidRDefault="00C348C0" w:rsidP="00550A13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noProof/>
          <w:sz w:val="20"/>
          <w:lang w:val="pt-BR"/>
        </w:rPr>
      </w:pPr>
      <w:r>
        <w:rPr>
          <w:rFonts w:ascii="Arial" w:hAnsi="Arial" w:cs="Arial"/>
          <w:noProof/>
          <w:sz w:val="20"/>
          <w:lang w:val="pt-BR"/>
        </w:rPr>
        <w:t>Correr</w:t>
      </w:r>
      <w:r w:rsidR="00550A13" w:rsidRPr="00550A13">
        <w:rPr>
          <w:rFonts w:ascii="Arial" w:hAnsi="Arial" w:cs="Arial"/>
          <w:noProof/>
          <w:sz w:val="20"/>
          <w:lang w:val="pt-BR"/>
        </w:rPr>
        <w:t>, Cassyano Januário et al. Satisfação dos usuários com serviços da farmácia: tradução e validação do Pharmacy Services Questionnaire para o Brasil.</w:t>
      </w:r>
      <w:r w:rsidR="00550A13" w:rsidRPr="00550A13">
        <w:rPr>
          <w:rFonts w:ascii="Arial" w:hAnsi="Arial" w:cs="Arial"/>
          <w:i/>
          <w:iCs/>
          <w:noProof/>
          <w:sz w:val="20"/>
          <w:lang w:val="pt-BR"/>
        </w:rPr>
        <w:t> Cad. Saúde Pública</w:t>
      </w:r>
      <w:r w:rsidR="00550A13" w:rsidRPr="00550A13">
        <w:rPr>
          <w:rFonts w:ascii="Arial" w:hAnsi="Arial" w:cs="Arial"/>
          <w:noProof/>
          <w:sz w:val="20"/>
          <w:lang w:val="pt-BR"/>
        </w:rPr>
        <w:t> [online]. 2009, vol.25, n.1 [cited  2018-09-29], pp.87-96. </w:t>
      </w:r>
    </w:p>
    <w:p w:rsidR="00017325" w:rsidRPr="00C766C2" w:rsidRDefault="00017325" w:rsidP="00047F84">
      <w:pPr>
        <w:tabs>
          <w:tab w:val="center" w:pos="6300"/>
          <w:tab w:val="center" w:pos="7020"/>
          <w:tab w:val="center" w:pos="7740"/>
          <w:tab w:val="center" w:pos="8460"/>
          <w:tab w:val="center" w:pos="9180"/>
        </w:tabs>
        <w:ind w:right="692"/>
        <w:rPr>
          <w:rFonts w:ascii="Arial" w:hAnsi="Arial" w:cs="Arial"/>
          <w:noProof/>
          <w:sz w:val="20"/>
          <w:lang w:val="pt-BR"/>
        </w:rPr>
      </w:pPr>
    </w:p>
    <w:sectPr w:rsidR="00017325" w:rsidRPr="00C766C2">
      <w:type w:val="continuous"/>
      <w:pgSz w:w="11907" w:h="16840" w:code="9"/>
      <w:pgMar w:top="1440" w:right="992" w:bottom="720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25" w:rsidRDefault="00017325">
      <w:r>
        <w:separator/>
      </w:r>
    </w:p>
  </w:endnote>
  <w:endnote w:type="continuationSeparator" w:id="0">
    <w:p w:rsidR="00017325" w:rsidRDefault="0001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25" w:rsidRDefault="00017325">
      <w:r>
        <w:separator/>
      </w:r>
    </w:p>
  </w:footnote>
  <w:footnote w:type="continuationSeparator" w:id="0">
    <w:p w:rsidR="00017325" w:rsidRDefault="0001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BBC"/>
    <w:multiLevelType w:val="hybridMultilevel"/>
    <w:tmpl w:val="97C616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5FB1"/>
    <w:multiLevelType w:val="hybridMultilevel"/>
    <w:tmpl w:val="97C61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D5CC3"/>
    <w:multiLevelType w:val="hybridMultilevel"/>
    <w:tmpl w:val="FF9A50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A6"/>
    <w:rsid w:val="00017325"/>
    <w:rsid w:val="00047F84"/>
    <w:rsid w:val="001066B5"/>
    <w:rsid w:val="00376E86"/>
    <w:rsid w:val="003972A6"/>
    <w:rsid w:val="00550A13"/>
    <w:rsid w:val="00C348C0"/>
    <w:rsid w:val="00C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B2479"/>
  <w15:chartTrackingRefBased/>
  <w15:docId w15:val="{7E4CD88D-2347-C84A-B3D1-F406BC7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s-E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embloco">
    <w:name w:val="Block Text"/>
    <w:basedOn w:val="Normal"/>
    <w:semiHidden/>
    <w:pPr>
      <w:tabs>
        <w:tab w:val="center" w:pos="6300"/>
        <w:tab w:val="center" w:pos="7020"/>
        <w:tab w:val="center" w:pos="7740"/>
        <w:tab w:val="center" w:pos="8460"/>
        <w:tab w:val="center" w:pos="9180"/>
      </w:tabs>
      <w:ind w:left="440" w:right="5148" w:hanging="440"/>
    </w:pPr>
    <w:rPr>
      <w:rFonts w:ascii="Times" w:hAnsi="Times"/>
    </w:rPr>
  </w:style>
  <w:style w:type="paragraph" w:styleId="Ttulo">
    <w:name w:val="Title"/>
    <w:basedOn w:val="Normal"/>
    <w:qFormat/>
    <w:pPr>
      <w:ind w:right="1800"/>
      <w:jc w:val="center"/>
    </w:pPr>
    <w:rPr>
      <w:rFonts w:ascii="Arial" w:hAnsi="Arial" w:cs="Arial"/>
      <w:b/>
      <w:noProof/>
      <w:sz w:val="32"/>
    </w:rPr>
  </w:style>
  <w:style w:type="paragraph" w:styleId="Corpodetexto">
    <w:name w:val="Body Text"/>
    <w:basedOn w:val="Normal"/>
    <w:semiHidden/>
    <w:pPr>
      <w:ind w:right="1800"/>
    </w:pPr>
    <w:rPr>
      <w:rFonts w:ascii="Arial" w:hAnsi="Arial" w:cs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Survey Form/Larson</vt:lpstr>
    </vt:vector>
  </TitlesOfParts>
  <Company>Drake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Form/Larson</dc:title>
  <dc:subject/>
  <dc:creator>EVELYN SNAPP</dc:creator>
  <cp:keywords/>
  <cp:lastModifiedBy>Cassyano Januário Correr</cp:lastModifiedBy>
  <cp:revision>8</cp:revision>
  <dcterms:created xsi:type="dcterms:W3CDTF">2018-09-29T20:45:00Z</dcterms:created>
  <dcterms:modified xsi:type="dcterms:W3CDTF">2018-09-29T20:49:00Z</dcterms:modified>
</cp:coreProperties>
</file>